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53BE">
      <w:pPr>
        <w:pStyle w:val="2"/>
        <w:spacing w:before="176" w:line="219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湾区科创节·第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届深港澳科创大会</w:t>
      </w:r>
    </w:p>
    <w:p w14:paraId="34F46F1F">
      <w:pPr>
        <w:pStyle w:val="2"/>
        <w:spacing w:before="176" w:line="219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参会回执</w:t>
      </w:r>
    </w:p>
    <w:bookmarkEnd w:id="0"/>
    <w:p w14:paraId="6179D16F">
      <w:pPr>
        <w:spacing w:before="25"/>
        <w:rPr>
          <w:rFonts w:hint="eastAsia" w:asciiTheme="minorEastAsia" w:hAnsiTheme="minorEastAsia" w:eastAsiaTheme="minorEastAsia" w:cstheme="minorEastAsia"/>
        </w:rPr>
      </w:pPr>
    </w:p>
    <w:p w14:paraId="1D78547F">
      <w:pPr>
        <w:spacing w:before="25"/>
        <w:rPr>
          <w:rFonts w:hint="eastAsia" w:asciiTheme="minorEastAsia" w:hAnsiTheme="minorEastAsia" w:eastAsiaTheme="minorEastAsia" w:cstheme="minorEastAsia"/>
          <w:sz w:val="16"/>
          <w:szCs w:val="16"/>
        </w:rPr>
      </w:pPr>
    </w:p>
    <w:p w14:paraId="48CF6DA7">
      <w:pPr>
        <w:spacing w:before="24"/>
        <w:rPr>
          <w:rFonts w:hint="eastAsia" w:asciiTheme="minorEastAsia" w:hAnsiTheme="minorEastAsia" w:eastAsiaTheme="minorEastAsia" w:cstheme="minorEastAsia"/>
          <w:sz w:val="16"/>
          <w:szCs w:val="16"/>
        </w:rPr>
      </w:pPr>
    </w:p>
    <w:tbl>
      <w:tblPr>
        <w:tblStyle w:val="7"/>
        <w:tblW w:w="83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849"/>
        <w:gridCol w:w="1749"/>
        <w:gridCol w:w="1599"/>
        <w:gridCol w:w="1772"/>
      </w:tblGrid>
      <w:tr w14:paraId="488B5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48" w:type="dxa"/>
            <w:vAlign w:val="top"/>
          </w:tcPr>
          <w:p w14:paraId="50BBF89C">
            <w:pPr>
              <w:pStyle w:val="8"/>
              <w:spacing w:before="184" w:line="230" w:lineRule="auto"/>
              <w:ind w:left="26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企业名称</w:t>
            </w:r>
          </w:p>
        </w:tc>
        <w:tc>
          <w:tcPr>
            <w:tcW w:w="6969" w:type="dxa"/>
            <w:gridSpan w:val="4"/>
            <w:vAlign w:val="top"/>
          </w:tcPr>
          <w:p w14:paraId="362C15F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E44A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48" w:type="dxa"/>
            <w:vAlign w:val="top"/>
          </w:tcPr>
          <w:p w14:paraId="31C7FB0A">
            <w:pPr>
              <w:pStyle w:val="8"/>
              <w:spacing w:before="180" w:line="228" w:lineRule="auto"/>
              <w:ind w:left="46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姓名</w:t>
            </w:r>
          </w:p>
        </w:tc>
        <w:tc>
          <w:tcPr>
            <w:tcW w:w="1849" w:type="dxa"/>
            <w:vAlign w:val="top"/>
          </w:tcPr>
          <w:p w14:paraId="53898258">
            <w:pPr>
              <w:pStyle w:val="8"/>
              <w:spacing w:before="180" w:line="228" w:lineRule="auto"/>
              <w:ind w:left="71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职务</w:t>
            </w:r>
          </w:p>
        </w:tc>
        <w:tc>
          <w:tcPr>
            <w:tcW w:w="1749" w:type="dxa"/>
            <w:vAlign w:val="top"/>
          </w:tcPr>
          <w:p w14:paraId="28E62516">
            <w:pPr>
              <w:pStyle w:val="8"/>
              <w:spacing w:before="180" w:line="227" w:lineRule="auto"/>
              <w:ind w:left="66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手机</w:t>
            </w:r>
          </w:p>
        </w:tc>
        <w:tc>
          <w:tcPr>
            <w:tcW w:w="1599" w:type="dxa"/>
            <w:vAlign w:val="top"/>
          </w:tcPr>
          <w:p w14:paraId="5797C556">
            <w:pPr>
              <w:pStyle w:val="8"/>
              <w:spacing w:before="180" w:line="228" w:lineRule="auto"/>
              <w:ind w:left="59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微信</w:t>
            </w:r>
          </w:p>
        </w:tc>
        <w:tc>
          <w:tcPr>
            <w:tcW w:w="1772" w:type="dxa"/>
            <w:vAlign w:val="top"/>
          </w:tcPr>
          <w:p w14:paraId="2FEA580F">
            <w:pPr>
              <w:pStyle w:val="8"/>
              <w:spacing w:before="181" w:line="228" w:lineRule="auto"/>
              <w:ind w:left="69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邮箱</w:t>
            </w:r>
          </w:p>
        </w:tc>
      </w:tr>
      <w:tr w14:paraId="4D47B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48" w:type="dxa"/>
            <w:vAlign w:val="top"/>
          </w:tcPr>
          <w:p w14:paraId="3074435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849" w:type="dxa"/>
            <w:vAlign w:val="top"/>
          </w:tcPr>
          <w:p w14:paraId="2537A68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9" w:type="dxa"/>
            <w:vAlign w:val="top"/>
          </w:tcPr>
          <w:p w14:paraId="3BA9EB4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9" w:type="dxa"/>
            <w:vAlign w:val="top"/>
          </w:tcPr>
          <w:p w14:paraId="769E001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72" w:type="dxa"/>
            <w:vAlign w:val="top"/>
          </w:tcPr>
          <w:p w14:paraId="6C4B6CC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77C7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48" w:type="dxa"/>
            <w:vAlign w:val="top"/>
          </w:tcPr>
          <w:p w14:paraId="7EFD48D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849" w:type="dxa"/>
            <w:vAlign w:val="top"/>
          </w:tcPr>
          <w:p w14:paraId="1F334FE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9" w:type="dxa"/>
            <w:vAlign w:val="top"/>
          </w:tcPr>
          <w:p w14:paraId="1924418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9" w:type="dxa"/>
            <w:vAlign w:val="top"/>
          </w:tcPr>
          <w:p w14:paraId="7BD7B24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72" w:type="dxa"/>
            <w:vAlign w:val="top"/>
          </w:tcPr>
          <w:p w14:paraId="3DFBDFD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0FE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48" w:type="dxa"/>
            <w:vAlign w:val="top"/>
          </w:tcPr>
          <w:p w14:paraId="6F2F76C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849" w:type="dxa"/>
            <w:vAlign w:val="top"/>
          </w:tcPr>
          <w:p w14:paraId="68F9958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9" w:type="dxa"/>
            <w:vAlign w:val="top"/>
          </w:tcPr>
          <w:p w14:paraId="4DBADCB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9" w:type="dxa"/>
            <w:vAlign w:val="top"/>
          </w:tcPr>
          <w:p w14:paraId="46A20B9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72" w:type="dxa"/>
            <w:vAlign w:val="top"/>
          </w:tcPr>
          <w:p w14:paraId="1EF7BDF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A7D3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1348" w:type="dxa"/>
            <w:vAlign w:val="top"/>
          </w:tcPr>
          <w:p w14:paraId="5AF4859F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19522EF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5BF5F097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EA2F8D8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0FD1F487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5961D73E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1AA7509C">
            <w:pPr>
              <w:pStyle w:val="8"/>
              <w:spacing w:before="65" w:line="227" w:lineRule="auto"/>
              <w:ind w:left="26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</w:rPr>
              <w:t>参会方式</w:t>
            </w:r>
          </w:p>
        </w:tc>
        <w:tc>
          <w:tcPr>
            <w:tcW w:w="6969" w:type="dxa"/>
            <w:gridSpan w:val="4"/>
            <w:vAlign w:val="top"/>
          </w:tcPr>
          <w:p w14:paraId="0266CD9B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15B26B52">
            <w:pPr>
              <w:pStyle w:val="8"/>
              <w:spacing w:before="65" w:line="227" w:lineRule="auto"/>
              <w:ind w:left="13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</w:rPr>
              <w:t>普通参会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（免费，限正式提名单位代表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1人，需审核，负责人优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先）</w:t>
            </w:r>
          </w:p>
          <w:p w14:paraId="4759E391">
            <w:pPr>
              <w:pStyle w:val="8"/>
              <w:spacing w:before="65" w:line="227" w:lineRule="auto"/>
              <w:ind w:left="132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lang w:val="en-US" w:eastAsia="zh-CN"/>
              </w:rPr>
              <w:t>会员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</w:rPr>
              <w:t>参会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lang w:val="en-US" w:eastAsia="zh-CN"/>
              </w:rPr>
              <w:t>科创榜生态联盟创始会员现场颁牌，年费3000元，限1-2人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）</w:t>
            </w:r>
          </w:p>
          <w:p w14:paraId="2B3B3EAD">
            <w:pPr>
              <w:pStyle w:val="8"/>
              <w:spacing w:before="65" w:line="227" w:lineRule="auto"/>
              <w:ind w:left="132"/>
              <w:rPr>
                <w:rFonts w:hint="eastAsia" w:asciiTheme="minorEastAsia" w:hAnsiTheme="minorEastAsia" w:eastAsiaTheme="minorEastAsia" w:cstheme="minorEastAsia"/>
                <w:spacing w:val="9"/>
              </w:rPr>
            </w:pPr>
          </w:p>
          <w:p w14:paraId="6B91F8FF">
            <w:pPr>
              <w:pStyle w:val="8"/>
              <w:spacing w:before="65" w:line="227" w:lineRule="auto"/>
              <w:ind w:left="13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</w:rPr>
              <w:t>权益参会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u w:val="single" w:color="auto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请按需填写方案，详情见权益说明）</w:t>
            </w:r>
          </w:p>
          <w:p w14:paraId="77FF4C36">
            <w:pPr>
              <w:pStyle w:val="8"/>
              <w:spacing w:before="214" w:line="228" w:lineRule="auto"/>
              <w:ind w:left="10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pacing w:val="-3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</w:rPr>
              <w:t>方案：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奖牌预定现场颁发+入榜宣推（</w:t>
            </w:r>
            <w:r>
              <w:rPr>
                <w:rFonts w:hint="eastAsia" w:asciiTheme="minorEastAsia" w:hAnsiTheme="minorEastAsia" w:eastAsiaTheme="minorEastAsia" w:cstheme="minorEastAsia"/>
                <w:spacing w:val="-7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u w:val="single" w:color="auto"/>
              </w:rPr>
              <w:t>1.8W，限入榜企业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）</w:t>
            </w:r>
          </w:p>
          <w:p w14:paraId="0F04E1F5">
            <w:pPr>
              <w:pStyle w:val="8"/>
              <w:spacing w:before="65" w:line="228" w:lineRule="auto"/>
              <w:ind w:right="13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</w:rPr>
              <w:t>方案：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入榜优先权+主题对话/项目路演/现场展位三选一（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u w:val="single" w:color="auto"/>
              </w:rPr>
              <w:t>3.8W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u w:val="single" w:color="auto"/>
              </w:rPr>
              <w:t>，限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u w:val="single" w:color="auto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u w:val="single" w:color="auto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）</w:t>
            </w:r>
          </w:p>
          <w:p w14:paraId="6FF01DF7">
            <w:pPr>
              <w:pStyle w:val="8"/>
              <w:spacing w:before="65" w:line="288" w:lineRule="auto"/>
              <w:ind w:left="117" w:right="108" w:hanging="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</w:rPr>
              <w:t>方案：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</w:rPr>
              <w:t>获奖优先权+主题对话/项目路演/现场展位三选二+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lang w:val="en-US" w:eastAsia="zh-CN"/>
              </w:rPr>
              <w:t>大会赞助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>品牌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露出（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u w:val="single" w:color="auto"/>
              </w:rPr>
              <w:t>9.8W，限</w:t>
            </w:r>
            <w:r>
              <w:rPr>
                <w:rFonts w:hint="eastAsia" w:asciiTheme="minorEastAsia" w:hAnsiTheme="minorEastAsia" w:eastAsiaTheme="minorEastAsia" w:cstheme="minorEastAsia"/>
                <w:spacing w:val="-25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u w:val="single" w:color="auto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u w:val="single" w:color="auto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）</w:t>
            </w:r>
          </w:p>
        </w:tc>
      </w:tr>
      <w:tr w14:paraId="64A62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348" w:type="dxa"/>
            <w:vAlign w:val="top"/>
          </w:tcPr>
          <w:p w14:paraId="75C56A1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396B8B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C3DD727">
            <w:pPr>
              <w:pStyle w:val="8"/>
              <w:spacing w:before="65" w:line="228" w:lineRule="auto"/>
              <w:ind w:left="26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</w:rPr>
              <w:t>收款账户</w:t>
            </w:r>
          </w:p>
        </w:tc>
        <w:tc>
          <w:tcPr>
            <w:tcW w:w="6969" w:type="dxa"/>
            <w:gridSpan w:val="4"/>
            <w:vAlign w:val="top"/>
          </w:tcPr>
          <w:p w14:paraId="637752CC">
            <w:pPr>
              <w:pStyle w:val="8"/>
              <w:spacing w:before="303" w:line="227" w:lineRule="auto"/>
              <w:ind w:left="1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户名：</w:t>
            </w:r>
            <w:r>
              <w:rPr>
                <w:rFonts w:hint="eastAsia" w:asciiTheme="minorEastAsia" w:hAnsiTheme="minorEastAsia" w:eastAsiaTheme="minorEastAsia" w:cstheme="minorEastAsia"/>
                <w:spacing w:val="4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时代创科产业研究（深圳）有限公司</w:t>
            </w:r>
          </w:p>
          <w:p w14:paraId="771D223F">
            <w:pPr>
              <w:pStyle w:val="8"/>
              <w:spacing w:before="65" w:line="228" w:lineRule="auto"/>
              <w:ind w:left="1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开户行：</w:t>
            </w:r>
            <w:r>
              <w:rPr>
                <w:rFonts w:hint="eastAsia" w:asciiTheme="minorEastAsia" w:hAnsiTheme="minorEastAsia" w:eastAsiaTheme="minorEastAsia" w:cstheme="minorEastAsia"/>
                <w:spacing w:val="5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中国银行深圳东门支行</w:t>
            </w:r>
          </w:p>
          <w:p w14:paraId="784E4987">
            <w:pPr>
              <w:pStyle w:val="8"/>
              <w:spacing w:before="65" w:line="229" w:lineRule="auto"/>
              <w:ind w:left="11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账号：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777057929883</w:t>
            </w:r>
          </w:p>
        </w:tc>
      </w:tr>
      <w:tr w14:paraId="34869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348" w:type="dxa"/>
            <w:vAlign w:val="top"/>
          </w:tcPr>
          <w:p w14:paraId="5AC864B3"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422147DF"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40FE49AB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3EF20043">
            <w:pPr>
              <w:pStyle w:val="8"/>
              <w:spacing w:before="65" w:line="228" w:lineRule="auto"/>
              <w:ind w:left="26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</w:rPr>
              <w:t>单位意见</w:t>
            </w:r>
          </w:p>
        </w:tc>
        <w:tc>
          <w:tcPr>
            <w:tcW w:w="6969" w:type="dxa"/>
            <w:gridSpan w:val="4"/>
            <w:vAlign w:val="top"/>
          </w:tcPr>
          <w:p w14:paraId="4AF77177"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E74C559">
            <w:pPr>
              <w:pStyle w:val="8"/>
              <w:spacing w:before="65" w:line="227" w:lineRule="auto"/>
              <w:ind w:left="1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本单位同意按所选择参会方式参会！</w:t>
            </w:r>
          </w:p>
          <w:p w14:paraId="29F087C6"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3C6B250C">
            <w:pPr>
              <w:pStyle w:val="8"/>
              <w:spacing w:before="65" w:line="227" w:lineRule="auto"/>
              <w:ind w:left="496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（单位公章）</w:t>
            </w:r>
          </w:p>
          <w:p w14:paraId="5F3397C0">
            <w:pPr>
              <w:pStyle w:val="8"/>
              <w:spacing w:before="65" w:line="228" w:lineRule="auto"/>
              <w:ind w:left="516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日</w:t>
            </w:r>
          </w:p>
        </w:tc>
      </w:tr>
      <w:tr w14:paraId="2775C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348" w:type="dxa"/>
            <w:vAlign w:val="top"/>
          </w:tcPr>
          <w:p w14:paraId="3357AF58">
            <w:pPr>
              <w:spacing w:line="35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5EEDDA20">
            <w:pPr>
              <w:spacing w:line="35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EAC43E4">
            <w:pPr>
              <w:pStyle w:val="8"/>
              <w:spacing w:before="65" w:line="229" w:lineRule="auto"/>
              <w:ind w:left="3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注</w:t>
            </w:r>
          </w:p>
        </w:tc>
        <w:tc>
          <w:tcPr>
            <w:tcW w:w="6969" w:type="dxa"/>
            <w:gridSpan w:val="4"/>
            <w:vAlign w:val="top"/>
          </w:tcPr>
          <w:p w14:paraId="47952E16"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5640D90B">
            <w:pPr>
              <w:pStyle w:val="8"/>
              <w:spacing w:before="65" w:line="227" w:lineRule="auto"/>
              <w:ind w:left="12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1、请将此表填写并盖章通过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lang w:val="en-US" w:eastAsia="zh-CN"/>
              </w:rPr>
              <w:t>组委会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微信号（18676700100）发回</w:t>
            </w:r>
          </w:p>
          <w:p w14:paraId="0A3C297E">
            <w:pPr>
              <w:pStyle w:val="8"/>
              <w:spacing w:before="66" w:line="227" w:lineRule="auto"/>
              <w:ind w:left="1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2、选择参会方案付款后，可联系开取发票，发票项目为服务费</w:t>
            </w:r>
          </w:p>
          <w:p w14:paraId="7D223C2F">
            <w:pPr>
              <w:pStyle w:val="8"/>
              <w:spacing w:before="66" w:line="227" w:lineRule="auto"/>
              <w:ind w:left="11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3、正式邀请函将根据参会回执情况在大会前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天以短信发出</w:t>
            </w:r>
          </w:p>
          <w:p w14:paraId="4715F4B0">
            <w:pPr>
              <w:pStyle w:val="8"/>
              <w:spacing w:before="65" w:line="228" w:lineRule="auto"/>
              <w:ind w:left="11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4、欢迎咨询：18676700100（微信同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0755-85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238287</w:t>
            </w:r>
          </w:p>
        </w:tc>
      </w:tr>
    </w:tbl>
    <w:p w14:paraId="6B2E5766">
      <w:pPr>
        <w:rPr>
          <w:rFonts w:hint="eastAsia" w:asciiTheme="minorEastAsia" w:hAnsiTheme="minorEastAsia" w:eastAsiaTheme="minorEastAsia" w:cstheme="minorEastAsia"/>
          <w:sz w:val="21"/>
        </w:rPr>
      </w:pPr>
    </w:p>
    <w:p w14:paraId="464FCA96">
      <w:pPr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6" w:h="16839"/>
          <w:pgMar w:top="1429" w:right="1785" w:bottom="0" w:left="1679" w:header="0" w:footer="0" w:gutter="0"/>
          <w:cols w:space="720" w:num="1"/>
        </w:sectPr>
      </w:pPr>
    </w:p>
    <w:p w14:paraId="4563275F">
      <w:pPr>
        <w:pStyle w:val="2"/>
        <w:spacing w:before="176" w:line="219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湾区科创节·第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届深港澳科创大会</w:t>
      </w:r>
    </w:p>
    <w:p w14:paraId="5BABFBD8">
      <w:pPr>
        <w:pStyle w:val="2"/>
        <w:spacing w:before="176" w:line="219" w:lineRule="auto"/>
        <w:ind w:left="369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参会方案</w:t>
      </w:r>
    </w:p>
    <w:p w14:paraId="0E2AF99B">
      <w:pPr>
        <w:spacing w:line="292" w:lineRule="auto"/>
        <w:rPr>
          <w:rFonts w:hint="eastAsia" w:asciiTheme="minorEastAsia" w:hAnsiTheme="minorEastAsia" w:eastAsiaTheme="minorEastAsia" w:cstheme="minorEastAsia"/>
          <w:sz w:val="16"/>
          <w:szCs w:val="16"/>
        </w:rPr>
      </w:pPr>
    </w:p>
    <w:p w14:paraId="265D7566">
      <w:pPr>
        <w:spacing w:line="293" w:lineRule="auto"/>
        <w:rPr>
          <w:rFonts w:hint="eastAsia" w:asciiTheme="minorEastAsia" w:hAnsiTheme="minorEastAsia" w:eastAsiaTheme="minorEastAsia" w:cstheme="minorEastAsia"/>
          <w:sz w:val="16"/>
          <w:szCs w:val="16"/>
        </w:rPr>
      </w:pPr>
    </w:p>
    <w:p w14:paraId="758856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333333"/>
          <w:spacing w:val="6"/>
          <w:kern w:val="0"/>
          <w:sz w:val="20"/>
          <w:szCs w:val="20"/>
          <w:lang w:val="en-US" w:eastAsia="en-US" w:bidi="ar-SA"/>
        </w:rPr>
        <w:t>A 方案，</w:t>
      </w:r>
      <w:r>
        <w:rPr>
          <w:rStyle w:val="6"/>
          <w:rFonts w:ascii="Arial" w:hAnsi="Arial" w:eastAsia="Helvetica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入榜优先权+入榜奖牌预定并现场颁奖+入榜宣推（1.8W，限入榜企业）</w:t>
      </w:r>
    </w:p>
    <w:p w14:paraId="1B792B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1、同等条件下，优先推荐“2025粤港澳大湾区科创百强”入榜</w:t>
      </w:r>
    </w:p>
    <w:p w14:paraId="0A3A24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2、入榜奖牌及证书预定，并作为入榜代表在大会现场进行颁奖（限入榜企业，如未能入榜全额退费）</w:t>
      </w:r>
    </w:p>
    <w:p w14:paraId="6BFD3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3、1位嘉宾参会及位1位普通参会名额</w:t>
      </w:r>
    </w:p>
    <w:p w14:paraId="08F659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4、</w:t>
      </w:r>
      <w:r>
        <w:rPr>
          <w:rFonts w:hint="eastAsia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科创榜生态联盟（含湾区科创家联盟</w:t>
      </w: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及</w:t>
      </w:r>
      <w:r>
        <w:rPr>
          <w:rFonts w:hint="eastAsia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深创会会员权益）</w:t>
      </w: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会员单位服务1年</w:t>
      </w:r>
    </w:p>
    <w:p w14:paraId="78AF00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5、入榜资讯撰写及发布不少于5个权威网络媒体</w:t>
      </w:r>
    </w:p>
    <w:p w14:paraId="27B68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eastAsia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6、科创榜观察《对话科创家》栏目对入榜企业负责人专访视频拍摄制作发布，并分发不少于5个视频平台</w:t>
      </w:r>
    </w:p>
    <w:p w14:paraId="0E5A49DB">
      <w:pPr>
        <w:spacing w:line="305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CE72F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ascii="Arial" w:hAnsi="Arial" w:eastAsia="Helvetica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B方案，A方案权益+获奖优先权+主题对话</w:t>
      </w:r>
      <w:r>
        <w:rPr>
          <w:rStyle w:val="6"/>
          <w:rFonts w:hint="default" w:ascii="Arial" w:hAnsi="Arial" w:eastAsia="Helvetica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/项目路演/现场展位三选一（3.8W，限5位）</w:t>
      </w:r>
    </w:p>
    <w:p w14:paraId="413C0A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1、包含A方案核心权益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入榜优先权+奖牌预定并作为入榜代表在大会现场进行颁奖</w:t>
      </w:r>
    </w:p>
    <w:p w14:paraId="379BFD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2、同等条件下，优先推荐“2025粤港澳科创人物/科创企服/科创投资机构等榜单”或“2025粤港澳大湾区科创之星”奖项</w:t>
      </w:r>
    </w:p>
    <w:p w14:paraId="498574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3、获得大会主题对话/项目路演/现场展位（三选一，根据企业需求以及先到先得原则）</w:t>
      </w:r>
    </w:p>
    <w:p w14:paraId="3CBC6F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4、1位嘉宾参会及位2位普通参会名额</w:t>
      </w:r>
    </w:p>
    <w:p w14:paraId="70762C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</w:t>
      </w:r>
      <w:r>
        <w:rPr>
          <w:rFonts w:hint="eastAsia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科创榜生态联盟（含湾区科创家联盟</w:t>
      </w: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及</w:t>
      </w:r>
      <w:r>
        <w:rPr>
          <w:rFonts w:hint="eastAsia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深创会会员权益）</w:t>
      </w: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会员单位服务1年</w:t>
      </w:r>
    </w:p>
    <w:p w14:paraId="790E70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6、入榜资讯撰写及发布不少于10个网络媒体</w:t>
      </w:r>
    </w:p>
    <w:p w14:paraId="1240A1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7、科创榜观察《对话科创家》栏目对入榜企业负责人专访视频拍摄制作发布，并分发不少于5个视频平台</w:t>
      </w:r>
    </w:p>
    <w:p w14:paraId="0F474390">
      <w:pPr>
        <w:spacing w:line="305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5AD7DD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ascii="Arial" w:hAnsi="Arial" w:eastAsia="Helvetica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C方案，大会赞助+指定品牌/服务+专属展位（9.8W+现场伴手礼/用品，限5家）</w:t>
      </w:r>
    </w:p>
    <w:p w14:paraId="7363C8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包含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方案核心权益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+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大会赞助，获得大会指定品牌/服务荣誉证书、牌匾</w:t>
      </w:r>
    </w:p>
    <w:p w14:paraId="365D9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2、大会宣传海报、背景板等现场物料的品牌LOGO露出</w:t>
      </w:r>
    </w:p>
    <w:p w14:paraId="7DB5CD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3、大会现场专属展位1个</w:t>
      </w:r>
    </w:p>
    <w:p w14:paraId="32D9CF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4、2位嘉宾参会及2位普通参会名额</w:t>
      </w:r>
    </w:p>
    <w:p w14:paraId="6C3D9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</w:t>
      </w:r>
      <w:r>
        <w:rPr>
          <w:rFonts w:hint="eastAsia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科创榜生态联盟（含湾区科创家联盟</w:t>
      </w: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及</w:t>
      </w:r>
      <w:r>
        <w:rPr>
          <w:rFonts w:hint="eastAsia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zh-CN" w:bidi="ar-SA"/>
        </w:rPr>
        <w:t>深创会会员权益）</w:t>
      </w:r>
      <w:r>
        <w:rPr>
          <w:rFonts w:hint="default" w:asciiTheme="minorEastAsia" w:hAnsiTheme="minorEastAsia" w:eastAsiaTheme="minorEastAsia" w:cstheme="minorEastAsia"/>
          <w:snapToGrid w:val="0"/>
          <w:color w:val="333333"/>
          <w:spacing w:val="9"/>
          <w:kern w:val="0"/>
          <w:sz w:val="20"/>
          <w:szCs w:val="20"/>
          <w:lang w:val="en-US" w:eastAsia="en-US" w:bidi="ar-SA"/>
        </w:rPr>
        <w:t>会员单位服务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2年</w:t>
      </w:r>
    </w:p>
    <w:p w14:paraId="40B0F6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6、大会指定品牌/服务资讯撰写及发布不少于20个网络媒体</w:t>
      </w:r>
    </w:p>
    <w:p w14:paraId="46FC3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7、将企业的相关宣传物料放入大会物料袋进行宣传</w:t>
      </w:r>
    </w:p>
    <w:p w14:paraId="4B90D0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8、其他相关权益，双方另行商议确定</w:t>
      </w:r>
    </w:p>
    <w:p w14:paraId="6933268A">
      <w:pPr>
        <w:spacing w:line="30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CF9C807">
      <w:pPr>
        <w:pStyle w:val="2"/>
        <w:spacing w:before="65" w:line="227" w:lineRule="auto"/>
        <w:ind w:left="2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"/>
        </w:rPr>
        <w:t>发布媒体：</w:t>
      </w:r>
    </w:p>
    <w:p w14:paraId="12124922">
      <w:pPr>
        <w:pStyle w:val="2"/>
        <w:spacing w:before="216" w:line="289" w:lineRule="auto"/>
        <w:ind w:left="57" w:right="15" w:hanging="3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7"/>
        </w:rPr>
        <w:t>科创榜观察融媒体矩阵、腾讯网、网易、新浪网、搜狐网、凤凰网、中国网、中华网、中国</w:t>
      </w:r>
      <w:r>
        <w:rPr>
          <w:rFonts w:hint="eastAsia" w:asciiTheme="minorEastAsia" w:hAnsiTheme="minorEastAsia" w:eastAsiaTheme="minorEastAsia" w:cstheme="minorEastAsia"/>
          <w:spacing w:val="8"/>
        </w:rPr>
        <w:t>日报网、新华报业网、今日头条、百度百家、一点资讯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3E6515"/>
    <w:rsid w:val="33070B47"/>
    <w:rsid w:val="375C2CDF"/>
    <w:rsid w:val="6B5B3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2079</Words>
  <Characters>2285</Characters>
  <TotalTime>69</TotalTime>
  <ScaleCrop>false</ScaleCrop>
  <LinksUpToDate>false</LinksUpToDate>
  <CharactersWithSpaces>2335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2024-12-15T22:06:00Z</dcterms:created>
  <dc:creator>Administrator</dc:creator>
  <cp:lastModifiedBy>胥苗龙</cp:lastModifiedBy>
  <dcterms:modified xsi:type="dcterms:W3CDTF">2025-12-22T05:18:05Z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2025-12-22T12:05:59Z</vt:filetime>
  </property>
  <property fmtid="{D5CDD505-2E9C-101B-9397-08002B2CF9AE}" pid="4" name="KSOTemplateDocerSaveRecord">
    <vt:lpwstr>eyJoZGlkIjoiNTg2YWFjNDVjZTkyZDQyODExMTJmZDRjMWVkMDJiYzMiLCJ1c2VySWQiOiIyODQ3ODQyMDcifQ==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7A464135BC1243B89D36E2AC67DE81CB_13</vt:lpwstr>
  </property>
</Properties>
</file>